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B8" w:rsidRDefault="00B66CB8" w:rsidP="003D58E6">
      <w:pPr>
        <w:spacing w:line="240" w:lineRule="auto"/>
        <w:contextualSpacing/>
        <w:jc w:val="center"/>
        <w:rPr>
          <w:b/>
        </w:rPr>
      </w:pPr>
    </w:p>
    <w:p w:rsidR="00B66CB8" w:rsidRDefault="00B66CB8" w:rsidP="003D58E6">
      <w:pPr>
        <w:spacing w:line="240" w:lineRule="auto"/>
        <w:contextualSpacing/>
        <w:jc w:val="center"/>
        <w:rPr>
          <w:b/>
        </w:rPr>
      </w:pPr>
    </w:p>
    <w:p w:rsidR="00B70224" w:rsidRDefault="001B16A1" w:rsidP="003D58E6">
      <w:pPr>
        <w:spacing w:line="240" w:lineRule="auto"/>
        <w:contextualSpacing/>
        <w:jc w:val="center"/>
        <w:rPr>
          <w:b/>
        </w:rPr>
      </w:pPr>
      <w:r>
        <w:rPr>
          <w:b/>
        </w:rPr>
        <w:t>ENGL 101</w:t>
      </w:r>
      <w:r w:rsidR="00A909B7" w:rsidRPr="00A909B7">
        <w:rPr>
          <w:b/>
        </w:rPr>
        <w:t xml:space="preserve">: </w:t>
      </w:r>
      <w:r>
        <w:rPr>
          <w:b/>
        </w:rPr>
        <w:t>Analytical</w:t>
      </w:r>
      <w:r w:rsidR="00A909B7" w:rsidRPr="00A909B7">
        <w:rPr>
          <w:b/>
        </w:rPr>
        <w:t xml:space="preserve"> Essay Rubric</w:t>
      </w:r>
    </w:p>
    <w:p w:rsidR="003D58E6" w:rsidRDefault="003D58E6" w:rsidP="003D58E6">
      <w:pPr>
        <w:spacing w:line="240" w:lineRule="auto"/>
        <w:contextualSpacing/>
        <w:jc w:val="center"/>
        <w:rPr>
          <w:b/>
        </w:rPr>
      </w:pPr>
    </w:p>
    <w:tbl>
      <w:tblPr>
        <w:tblStyle w:val="TableGrid"/>
        <w:tblpPr w:leftFromText="180" w:rightFromText="180" w:vertAnchor="page" w:horzAnchor="margin" w:tblpXSpec="center" w:tblpY="2101"/>
        <w:tblW w:w="13573" w:type="dxa"/>
        <w:tblLook w:val="04A0"/>
      </w:tblPr>
      <w:tblGrid>
        <w:gridCol w:w="1904"/>
        <w:gridCol w:w="3568"/>
        <w:gridCol w:w="2737"/>
        <w:gridCol w:w="2682"/>
        <w:gridCol w:w="2682"/>
      </w:tblGrid>
      <w:tr w:rsidR="003D58E6" w:rsidTr="00B66CB8">
        <w:trPr>
          <w:trHeight w:val="261"/>
        </w:trPr>
        <w:tc>
          <w:tcPr>
            <w:tcW w:w="1904" w:type="dxa"/>
          </w:tcPr>
          <w:p w:rsidR="003D58E6" w:rsidRPr="0075084C" w:rsidRDefault="003D58E6" w:rsidP="003D58E6">
            <w:pPr>
              <w:contextualSpacing/>
              <w:jc w:val="center"/>
              <w:rPr>
                <w:b/>
              </w:rPr>
            </w:pPr>
          </w:p>
        </w:tc>
        <w:tc>
          <w:tcPr>
            <w:tcW w:w="3568" w:type="dxa"/>
          </w:tcPr>
          <w:p w:rsidR="003D58E6" w:rsidRPr="00A909B7" w:rsidRDefault="003D58E6" w:rsidP="003D58E6">
            <w:pPr>
              <w:contextualSpacing/>
              <w:jc w:val="center"/>
              <w:rPr>
                <w:b/>
              </w:rPr>
            </w:pPr>
            <w:r w:rsidRPr="00A909B7">
              <w:rPr>
                <w:b/>
              </w:rPr>
              <w:t>5</w:t>
            </w:r>
          </w:p>
        </w:tc>
        <w:tc>
          <w:tcPr>
            <w:tcW w:w="2737" w:type="dxa"/>
          </w:tcPr>
          <w:p w:rsidR="003D58E6" w:rsidRPr="0075084C" w:rsidRDefault="003D58E6" w:rsidP="003D58E6">
            <w:pPr>
              <w:contextualSpacing/>
              <w:jc w:val="center"/>
              <w:rPr>
                <w:b/>
              </w:rPr>
            </w:pPr>
            <w:r>
              <w:rPr>
                <w:b/>
              </w:rPr>
              <w:t>4</w:t>
            </w:r>
          </w:p>
        </w:tc>
        <w:tc>
          <w:tcPr>
            <w:tcW w:w="2682" w:type="dxa"/>
          </w:tcPr>
          <w:p w:rsidR="003D58E6" w:rsidRPr="0075084C" w:rsidRDefault="003D58E6" w:rsidP="003D58E6">
            <w:pPr>
              <w:contextualSpacing/>
              <w:jc w:val="center"/>
              <w:rPr>
                <w:b/>
              </w:rPr>
            </w:pPr>
            <w:r>
              <w:rPr>
                <w:b/>
              </w:rPr>
              <w:t>3</w:t>
            </w:r>
          </w:p>
        </w:tc>
        <w:tc>
          <w:tcPr>
            <w:tcW w:w="2682" w:type="dxa"/>
          </w:tcPr>
          <w:p w:rsidR="003D58E6" w:rsidRPr="0075084C" w:rsidRDefault="003D58E6" w:rsidP="003D58E6">
            <w:pPr>
              <w:contextualSpacing/>
              <w:jc w:val="center"/>
              <w:rPr>
                <w:b/>
              </w:rPr>
            </w:pPr>
            <w:r>
              <w:rPr>
                <w:b/>
              </w:rPr>
              <w:t>2</w:t>
            </w:r>
          </w:p>
        </w:tc>
      </w:tr>
      <w:tr w:rsidR="003D58E6" w:rsidTr="00B66CB8">
        <w:trPr>
          <w:trHeight w:val="3235"/>
        </w:trPr>
        <w:tc>
          <w:tcPr>
            <w:tcW w:w="1904" w:type="dxa"/>
          </w:tcPr>
          <w:p w:rsidR="003D58E6" w:rsidRPr="0075084C" w:rsidRDefault="003D58E6" w:rsidP="003D58E6">
            <w:pPr>
              <w:contextualSpacing/>
              <w:rPr>
                <w:b/>
              </w:rPr>
            </w:pPr>
            <w:r>
              <w:rPr>
                <w:b/>
              </w:rPr>
              <w:t>Style and Syntax</w:t>
            </w:r>
          </w:p>
        </w:tc>
        <w:tc>
          <w:tcPr>
            <w:tcW w:w="3568" w:type="dxa"/>
          </w:tcPr>
          <w:p w:rsidR="003D58E6" w:rsidRDefault="001B16A1" w:rsidP="003D58E6">
            <w:pPr>
              <w:contextualSpacing/>
            </w:pPr>
            <w:r>
              <w:t>The essay is written in clear language, avoiding cliché phrases, colloquialisms, and awkward word choice while engaging in vivid description of the literary text.</w:t>
            </w:r>
          </w:p>
          <w:p w:rsidR="001B16A1" w:rsidRDefault="001B16A1" w:rsidP="003D58E6">
            <w:pPr>
              <w:contextualSpacing/>
            </w:pPr>
          </w:p>
          <w:p w:rsidR="003D58E6" w:rsidRPr="00DA5104" w:rsidRDefault="003D58E6" w:rsidP="003D58E6">
            <w:pPr>
              <w:contextualSpacing/>
            </w:pPr>
            <w:r>
              <w:t>It is follows the rules of English grammar for capitalization, punctuation, and sentence structure.</w:t>
            </w:r>
          </w:p>
        </w:tc>
        <w:tc>
          <w:tcPr>
            <w:tcW w:w="2737" w:type="dxa"/>
          </w:tcPr>
          <w:p w:rsidR="003D58E6" w:rsidRDefault="001B16A1" w:rsidP="003D58E6">
            <w:pPr>
              <w:contextualSpacing/>
            </w:pPr>
            <w:r>
              <w:t>The essay is written in clear language, but lacks some descriptive detail.</w:t>
            </w:r>
          </w:p>
          <w:p w:rsidR="003D58E6" w:rsidRDefault="003D58E6" w:rsidP="003D58E6">
            <w:pPr>
              <w:contextualSpacing/>
            </w:pPr>
          </w:p>
          <w:p w:rsidR="003D58E6" w:rsidRDefault="003D58E6" w:rsidP="003D58E6">
            <w:pPr>
              <w:contextualSpacing/>
            </w:pPr>
            <w:r>
              <w:t>It misses some rules of English grammar, but is still readable.</w:t>
            </w:r>
          </w:p>
        </w:tc>
        <w:tc>
          <w:tcPr>
            <w:tcW w:w="2682" w:type="dxa"/>
          </w:tcPr>
          <w:p w:rsidR="003D58E6" w:rsidRDefault="001B16A1" w:rsidP="003D58E6">
            <w:pPr>
              <w:contextualSpacing/>
            </w:pPr>
            <w:r>
              <w:t>The essay makes a valid attempt at descriptive detail, but in ways that are occasionally clunky or fragmented, or in a way that makes use of awkward word choices.</w:t>
            </w:r>
          </w:p>
          <w:p w:rsidR="001B16A1" w:rsidRDefault="001B16A1" w:rsidP="003D58E6">
            <w:pPr>
              <w:contextualSpacing/>
            </w:pPr>
          </w:p>
          <w:p w:rsidR="003D58E6" w:rsidRDefault="003D58E6" w:rsidP="003D58E6">
            <w:pPr>
              <w:contextualSpacing/>
            </w:pPr>
            <w:r>
              <w:t xml:space="preserve">It misses some rules of English grammar that make it difficult to understand. </w:t>
            </w:r>
          </w:p>
        </w:tc>
        <w:tc>
          <w:tcPr>
            <w:tcW w:w="2682" w:type="dxa"/>
          </w:tcPr>
          <w:p w:rsidR="003D58E6" w:rsidRDefault="001B16A1" w:rsidP="003D58E6">
            <w:pPr>
              <w:contextualSpacing/>
            </w:pPr>
            <w:r>
              <w:t xml:space="preserve">The essay is written in a way that renders it difficult to follow, lacking descriptive detail as well as coherence. </w:t>
            </w:r>
          </w:p>
          <w:p w:rsidR="003D58E6" w:rsidRDefault="003D58E6" w:rsidP="003D58E6">
            <w:pPr>
              <w:contextualSpacing/>
            </w:pPr>
          </w:p>
          <w:p w:rsidR="003D58E6" w:rsidRDefault="003D58E6" w:rsidP="003D58E6">
            <w:pPr>
              <w:contextualSpacing/>
            </w:pPr>
            <w:r>
              <w:t xml:space="preserve">It fails to follow the rules of English grammar, making the essay incomprehensible. </w:t>
            </w:r>
          </w:p>
        </w:tc>
      </w:tr>
      <w:tr w:rsidR="003D58E6" w:rsidTr="00B66CB8">
        <w:trPr>
          <w:trHeight w:val="3512"/>
        </w:trPr>
        <w:tc>
          <w:tcPr>
            <w:tcW w:w="1904" w:type="dxa"/>
          </w:tcPr>
          <w:p w:rsidR="003D58E6" w:rsidRPr="0075084C" w:rsidRDefault="003D58E6" w:rsidP="003D58E6">
            <w:pPr>
              <w:contextualSpacing/>
              <w:rPr>
                <w:b/>
              </w:rPr>
            </w:pPr>
            <w:r>
              <w:rPr>
                <w:b/>
              </w:rPr>
              <w:t>Content and Development</w:t>
            </w:r>
          </w:p>
        </w:tc>
        <w:tc>
          <w:tcPr>
            <w:tcW w:w="3568" w:type="dxa"/>
          </w:tcPr>
          <w:p w:rsidR="003D58E6" w:rsidRDefault="001B16A1" w:rsidP="001B16A1">
            <w:pPr>
              <w:contextualSpacing/>
            </w:pPr>
            <w:r>
              <w:t>The essay</w:t>
            </w:r>
            <w:r w:rsidR="003D58E6">
              <w:t xml:space="preserve"> provides </w:t>
            </w:r>
            <w:r>
              <w:t>an introductory thesis with a clear thesis statement</w:t>
            </w:r>
            <w:r w:rsidR="00B66CB8">
              <w:t xml:space="preserve"> written through a particular lens of literary criticism</w:t>
            </w:r>
            <w:r>
              <w:t>; a summary of the text under review; and detailed expository explication of those aspects of the text which support the thesis. The conclusion is present and compelling, challenging readers to think more deeply about one’s argument in relation to the text.</w:t>
            </w:r>
            <w:r w:rsidR="00B66CB8">
              <w:t xml:space="preserve"> It follows a logical sequence and is coherent. </w:t>
            </w:r>
          </w:p>
        </w:tc>
        <w:tc>
          <w:tcPr>
            <w:tcW w:w="2737" w:type="dxa"/>
          </w:tcPr>
          <w:p w:rsidR="003D58E6" w:rsidRDefault="001B16A1" w:rsidP="003D58E6">
            <w:pPr>
              <w:contextualSpacing/>
            </w:pPr>
            <w:r>
              <w:t>The essay provides all e</w:t>
            </w:r>
            <w:r w:rsidR="00B66CB8">
              <w:t>lements of a literary analysis—</w:t>
            </w:r>
            <w:r>
              <w:t xml:space="preserve">thesis, summary, explication of </w:t>
            </w:r>
            <w:r w:rsidR="00B66CB8">
              <w:t xml:space="preserve">aspects that support the thesis, conclusion—but lacks some expository detail that could better enhance the argument. It follows a logical sequence and is coherent. </w:t>
            </w:r>
          </w:p>
        </w:tc>
        <w:tc>
          <w:tcPr>
            <w:tcW w:w="2682" w:type="dxa"/>
          </w:tcPr>
          <w:p w:rsidR="003D58E6" w:rsidRDefault="00B66CB8" w:rsidP="003D58E6">
            <w:pPr>
              <w:contextualSpacing/>
            </w:pPr>
            <w:r>
              <w:t xml:space="preserve">The essay lacks one of the elements of literary analysis and some expository detail, confusing its coherence. </w:t>
            </w:r>
          </w:p>
        </w:tc>
        <w:tc>
          <w:tcPr>
            <w:tcW w:w="2682" w:type="dxa"/>
          </w:tcPr>
          <w:p w:rsidR="003D58E6" w:rsidRDefault="00B66CB8" w:rsidP="003D58E6">
            <w:pPr>
              <w:contextualSpacing/>
            </w:pPr>
            <w:r>
              <w:t xml:space="preserve">The essay fails to provide substantive body paragraphs that illustrate the argument. It lacks logical sequence and coherence. </w:t>
            </w:r>
          </w:p>
        </w:tc>
      </w:tr>
      <w:tr w:rsidR="003D58E6" w:rsidTr="00B66CB8">
        <w:trPr>
          <w:trHeight w:val="1355"/>
        </w:trPr>
        <w:tc>
          <w:tcPr>
            <w:tcW w:w="1904" w:type="dxa"/>
          </w:tcPr>
          <w:p w:rsidR="003D58E6" w:rsidRPr="0075084C" w:rsidRDefault="003D58E6" w:rsidP="003D58E6">
            <w:pPr>
              <w:contextualSpacing/>
              <w:rPr>
                <w:b/>
              </w:rPr>
            </w:pPr>
            <w:r>
              <w:rPr>
                <w:b/>
              </w:rPr>
              <w:t>Format</w:t>
            </w:r>
          </w:p>
        </w:tc>
        <w:tc>
          <w:tcPr>
            <w:tcW w:w="3568" w:type="dxa"/>
          </w:tcPr>
          <w:p w:rsidR="003D58E6" w:rsidRDefault="003D58E6" w:rsidP="00B66CB8">
            <w:pPr>
              <w:contextualSpacing/>
            </w:pPr>
            <w:r>
              <w:t>The assignment follows MLA formatting guidelines for Font, Header, Hea</w:t>
            </w:r>
            <w:r w:rsidR="00B66CB8">
              <w:t xml:space="preserve">ding, Page Number, Spacing, </w:t>
            </w:r>
            <w:r>
              <w:t>Title</w:t>
            </w:r>
            <w:r w:rsidR="00B66CB8">
              <w:t>, Parenthetical Citation, and Works Cited.</w:t>
            </w:r>
          </w:p>
        </w:tc>
        <w:tc>
          <w:tcPr>
            <w:tcW w:w="2737" w:type="dxa"/>
          </w:tcPr>
          <w:p w:rsidR="003D58E6" w:rsidRDefault="003D58E6" w:rsidP="003D58E6">
            <w:pPr>
              <w:contextualSpacing/>
            </w:pPr>
            <w:r>
              <w:t xml:space="preserve">The assignment has one formatting issue. </w:t>
            </w:r>
          </w:p>
        </w:tc>
        <w:tc>
          <w:tcPr>
            <w:tcW w:w="2682" w:type="dxa"/>
          </w:tcPr>
          <w:p w:rsidR="003D58E6" w:rsidRDefault="003D58E6" w:rsidP="003D58E6">
            <w:pPr>
              <w:contextualSpacing/>
            </w:pPr>
            <w:r>
              <w:t>The assignment has some formatting issues.</w:t>
            </w:r>
          </w:p>
        </w:tc>
        <w:tc>
          <w:tcPr>
            <w:tcW w:w="2682" w:type="dxa"/>
          </w:tcPr>
          <w:p w:rsidR="003D58E6" w:rsidRDefault="003D58E6" w:rsidP="003D58E6">
            <w:pPr>
              <w:contextualSpacing/>
            </w:pPr>
            <w:r>
              <w:t xml:space="preserve">The assignment fails to follow </w:t>
            </w:r>
            <w:proofErr w:type="gramStart"/>
            <w:r>
              <w:t>MLA  formatting</w:t>
            </w:r>
            <w:proofErr w:type="gramEnd"/>
            <w:r>
              <w:t xml:space="preserve"> guidelines. </w:t>
            </w:r>
          </w:p>
        </w:tc>
      </w:tr>
    </w:tbl>
    <w:p w:rsidR="00B66CB8" w:rsidRDefault="00B66CB8" w:rsidP="003D58E6">
      <w:pPr>
        <w:spacing w:line="240" w:lineRule="auto"/>
        <w:contextualSpacing/>
        <w:rPr>
          <w:b/>
        </w:rPr>
      </w:pPr>
    </w:p>
    <w:p w:rsidR="00B66CB8" w:rsidRDefault="00B66CB8" w:rsidP="003D58E6">
      <w:pPr>
        <w:spacing w:line="240" w:lineRule="auto"/>
        <w:contextualSpacing/>
        <w:rPr>
          <w:b/>
        </w:rPr>
      </w:pPr>
    </w:p>
    <w:p w:rsidR="00B66CB8" w:rsidRDefault="00B66CB8" w:rsidP="003D58E6">
      <w:pPr>
        <w:spacing w:line="240" w:lineRule="auto"/>
        <w:contextualSpacing/>
        <w:rPr>
          <w:b/>
        </w:rPr>
      </w:pPr>
    </w:p>
    <w:p w:rsidR="003D58E6" w:rsidRPr="003D58E6" w:rsidRDefault="00B66CB8" w:rsidP="00B66CB8">
      <w:pPr>
        <w:spacing w:line="240" w:lineRule="auto"/>
        <w:contextualSpacing/>
        <w:rPr>
          <w:b/>
        </w:rPr>
      </w:pPr>
      <w:r>
        <w:rPr>
          <w:b/>
        </w:rPr>
        <w:t xml:space="preserve">        </w:t>
      </w:r>
      <w:r w:rsidR="003D58E6">
        <w:rPr>
          <w:b/>
        </w:rPr>
        <w:t>Total: _____of 15</w:t>
      </w:r>
    </w:p>
    <w:sectPr w:rsidR="003D58E6" w:rsidRPr="003D58E6" w:rsidSect="00B66CB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DA5104"/>
    <w:rsid w:val="001B16A1"/>
    <w:rsid w:val="003D58E6"/>
    <w:rsid w:val="00680CAF"/>
    <w:rsid w:val="0075084C"/>
    <w:rsid w:val="00A909B7"/>
    <w:rsid w:val="00AD6E72"/>
    <w:rsid w:val="00B66CB8"/>
    <w:rsid w:val="00B70224"/>
    <w:rsid w:val="00C82E40"/>
    <w:rsid w:val="00CF5033"/>
    <w:rsid w:val="00DA5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2018-02-14T17:56:00Z</dcterms:created>
  <dcterms:modified xsi:type="dcterms:W3CDTF">2018-02-14T17:56:00Z</dcterms:modified>
</cp:coreProperties>
</file>